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6C" w:rsidRDefault="0022186C" w:rsidP="0022186C">
      <w:pPr>
        <w:bidi/>
        <w:spacing w:after="0" w:line="240" w:lineRule="auto"/>
        <w:ind w:firstLine="27"/>
        <w:jc w:val="center"/>
        <w:rPr>
          <w:rFonts w:asciiTheme="majorBidi" w:hAnsiTheme="majorBidi" w:cstheme="majorBidi"/>
          <w:b/>
          <w:bCs/>
          <w:sz w:val="30"/>
          <w:szCs w:val="30"/>
          <w:lang w:bidi="ar-TN"/>
        </w:rPr>
      </w:pPr>
    </w:p>
    <w:p w:rsidR="0022186C" w:rsidRDefault="0022186C" w:rsidP="0022186C">
      <w:pPr>
        <w:bidi/>
        <w:spacing w:after="0" w:line="240" w:lineRule="auto"/>
        <w:ind w:firstLine="27"/>
        <w:jc w:val="center"/>
        <w:rPr>
          <w:rFonts w:asciiTheme="majorBidi" w:hAnsiTheme="majorBidi" w:cstheme="majorBidi"/>
          <w:b/>
          <w:bCs/>
          <w:sz w:val="30"/>
          <w:szCs w:val="30"/>
          <w:lang w:bidi="ar-TN"/>
        </w:rPr>
      </w:pPr>
    </w:p>
    <w:p w:rsidR="0022186C" w:rsidRDefault="0022186C" w:rsidP="0022186C">
      <w:pPr>
        <w:bidi/>
        <w:spacing w:after="0" w:line="240" w:lineRule="auto"/>
        <w:ind w:firstLine="27"/>
        <w:jc w:val="center"/>
        <w:rPr>
          <w:rFonts w:asciiTheme="majorBidi" w:hAnsiTheme="majorBidi" w:cstheme="majorBidi"/>
          <w:b/>
          <w:bCs/>
          <w:sz w:val="30"/>
          <w:szCs w:val="30"/>
          <w:lang w:bidi="ar-TN"/>
        </w:rPr>
      </w:pPr>
    </w:p>
    <w:p w:rsidR="0022186C" w:rsidRDefault="0022186C" w:rsidP="0022186C">
      <w:pPr>
        <w:bidi/>
        <w:spacing w:after="0" w:line="240" w:lineRule="auto"/>
        <w:ind w:firstLine="27"/>
        <w:jc w:val="center"/>
        <w:rPr>
          <w:rFonts w:asciiTheme="majorBidi" w:hAnsiTheme="majorBidi" w:cstheme="majorBidi"/>
          <w:b/>
          <w:bCs/>
          <w:sz w:val="30"/>
          <w:szCs w:val="30"/>
          <w:lang w:bidi="ar-TN"/>
        </w:rPr>
      </w:pPr>
      <w:r w:rsidRPr="0022186C">
        <w:rPr>
          <w:rFonts w:asciiTheme="majorBidi" w:hAnsiTheme="majorBidi" w:cstheme="majorBidi"/>
          <w:b/>
          <w:bCs/>
          <w:sz w:val="30"/>
          <w:szCs w:val="30"/>
          <w:lang w:bidi="ar-TN"/>
        </w:rPr>
        <w:t>CONSULTATION N° 8 Novembre 2025</w:t>
      </w:r>
    </w:p>
    <w:p w:rsidR="0022186C" w:rsidRDefault="0022186C" w:rsidP="0022186C">
      <w:pPr>
        <w:bidi/>
        <w:spacing w:after="0" w:line="240" w:lineRule="auto"/>
        <w:ind w:firstLine="27"/>
        <w:jc w:val="center"/>
        <w:rPr>
          <w:rFonts w:asciiTheme="majorBidi" w:hAnsiTheme="majorBidi" w:cstheme="majorBidi"/>
          <w:b/>
          <w:bCs/>
          <w:sz w:val="30"/>
          <w:szCs w:val="30"/>
          <w:lang w:bidi="ar-TN"/>
        </w:rPr>
      </w:pPr>
    </w:p>
    <w:p w:rsidR="0022186C" w:rsidRPr="0022186C" w:rsidRDefault="0022186C" w:rsidP="0022186C">
      <w:pPr>
        <w:bidi/>
        <w:spacing w:after="0" w:line="240" w:lineRule="auto"/>
        <w:ind w:firstLine="27"/>
        <w:jc w:val="center"/>
        <w:rPr>
          <w:rFonts w:asciiTheme="majorBidi" w:hAnsiTheme="majorBidi" w:cstheme="majorBidi"/>
          <w:b/>
          <w:bCs/>
          <w:sz w:val="30"/>
          <w:szCs w:val="30"/>
          <w:lang w:bidi="ar-TN"/>
        </w:rPr>
      </w:pPr>
    </w:p>
    <w:p w:rsidR="0022186C" w:rsidRDefault="0022186C" w:rsidP="0022186C">
      <w:pPr>
        <w:bidi/>
        <w:spacing w:after="0" w:line="240" w:lineRule="auto"/>
        <w:ind w:firstLine="27"/>
        <w:jc w:val="center"/>
        <w:rPr>
          <w:sz w:val="30"/>
          <w:szCs w:val="30"/>
          <w:rtl/>
          <w:lang w:bidi="ar-TN"/>
        </w:rPr>
      </w:pPr>
    </w:p>
    <w:p w:rsidR="0022186C" w:rsidRDefault="0022186C" w:rsidP="0022186C">
      <w:pPr>
        <w:bidi/>
        <w:spacing w:after="0" w:line="240" w:lineRule="auto"/>
        <w:ind w:firstLine="27"/>
        <w:jc w:val="center"/>
        <w:rPr>
          <w:sz w:val="30"/>
          <w:szCs w:val="30"/>
          <w:lang w:bidi="ar-TN"/>
        </w:rPr>
      </w:pPr>
      <w:r>
        <w:rPr>
          <w:sz w:val="30"/>
          <w:szCs w:val="30"/>
          <w:lang w:bidi="ar-TN"/>
        </w:rPr>
        <w:t>BORDEREAU DE</w:t>
      </w:r>
      <w:r w:rsidR="00605DF9">
        <w:rPr>
          <w:sz w:val="30"/>
          <w:szCs w:val="30"/>
          <w:lang w:bidi="ar-TN"/>
        </w:rPr>
        <w:t>S</w:t>
      </w:r>
      <w:r>
        <w:rPr>
          <w:sz w:val="30"/>
          <w:szCs w:val="30"/>
          <w:lang w:bidi="ar-TN"/>
        </w:rPr>
        <w:t xml:space="preserve"> PRIX</w:t>
      </w:r>
    </w:p>
    <w:p w:rsidR="0022186C" w:rsidRDefault="0022186C" w:rsidP="0022186C">
      <w:pPr>
        <w:bidi/>
        <w:spacing w:after="0" w:line="360" w:lineRule="auto"/>
        <w:ind w:left="6373"/>
        <w:jc w:val="both"/>
        <w:rPr>
          <w:b/>
          <w:bCs/>
          <w:sz w:val="40"/>
          <w:szCs w:val="40"/>
          <w:lang w:bidi="ar-TN"/>
        </w:rPr>
      </w:pPr>
      <w:r>
        <w:rPr>
          <w:b/>
          <w:bCs/>
          <w:sz w:val="40"/>
          <w:szCs w:val="40"/>
          <w:rtl/>
          <w:lang w:bidi="ar-TN"/>
        </w:rPr>
        <w:t xml:space="preserve">   </w:t>
      </w:r>
    </w:p>
    <w:p w:rsidR="0022186C" w:rsidRDefault="0022186C" w:rsidP="0022186C">
      <w:pPr>
        <w:bidi/>
        <w:ind w:left="360"/>
        <w:jc w:val="both"/>
        <w:rPr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399"/>
        <w:gridCol w:w="1220"/>
        <w:gridCol w:w="704"/>
        <w:gridCol w:w="556"/>
        <w:gridCol w:w="4515"/>
        <w:gridCol w:w="534"/>
      </w:tblGrid>
      <w:tr w:rsidR="0022186C" w:rsidTr="005D5FDF"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center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P.T. HTVA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center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P.U. HTVA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Qté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U</w:t>
            </w:r>
          </w:p>
        </w:tc>
        <w:tc>
          <w:tcPr>
            <w:tcW w:w="4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DESIGNATION DES TRAVAUX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N°</w:t>
            </w:r>
          </w:p>
        </w:tc>
      </w:tr>
      <w:tr w:rsidR="0022186C" w:rsidTr="005D5FDF"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2500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m²</w:t>
            </w:r>
          </w:p>
        </w:tc>
        <w:tc>
          <w:tcPr>
            <w:tcW w:w="4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Peinture à la surfaçaire en une seule couche y compris grattage, nettoyage, ponçage, masticage et toutes sujétions.                                                         </w:t>
            </w:r>
          </w:p>
          <w:p w:rsidR="0022186C" w:rsidRDefault="0022186C" w:rsidP="005D5FDF">
            <w:pPr>
              <w:bidi/>
              <w:jc w:val="both"/>
              <w:rPr>
                <w:rtl/>
                <w:lang w:bidi="ar-TN"/>
              </w:rPr>
            </w:pPr>
          </w:p>
          <w:p w:rsidR="0022186C" w:rsidRDefault="0022186C" w:rsidP="005D5FDF">
            <w:pPr>
              <w:bidi/>
              <w:jc w:val="both"/>
              <w:rPr>
                <w:rtl/>
                <w:lang w:bidi="ar-TN"/>
              </w:rPr>
            </w:pPr>
          </w:p>
          <w:p w:rsidR="0022186C" w:rsidRDefault="0022186C" w:rsidP="005D5FDF">
            <w:pPr>
              <w:bidi/>
              <w:jc w:val="both"/>
              <w:rPr>
                <w:rtl/>
                <w:lang w:bidi="ar-TN"/>
              </w:rPr>
            </w:pPr>
          </w:p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1</w:t>
            </w:r>
          </w:p>
        </w:tc>
      </w:tr>
      <w:tr w:rsidR="0022186C" w:rsidTr="005D5FDF"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200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m²</w:t>
            </w:r>
          </w:p>
        </w:tc>
        <w:tc>
          <w:tcPr>
            <w:tcW w:w="4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Peinture laquée sur boiserie et ferronnerie exécutée en trois couches en plus de la couche d’impression y compris brossage, brulage des nœuds en siccatif ; rebouchage, couche de finition et toutes sujétions.                                                        </w:t>
            </w:r>
          </w:p>
          <w:p w:rsidR="0022186C" w:rsidRDefault="0022186C" w:rsidP="005D5FDF">
            <w:pPr>
              <w:bidi/>
              <w:jc w:val="both"/>
              <w:rPr>
                <w:rtl/>
                <w:lang w:bidi="ar-TN"/>
              </w:rPr>
            </w:pPr>
          </w:p>
          <w:p w:rsidR="0022186C" w:rsidRDefault="0022186C" w:rsidP="005D5FDF">
            <w:pPr>
              <w:bidi/>
              <w:jc w:val="both"/>
              <w:rPr>
                <w:rtl/>
                <w:lang w:bidi="ar-TN"/>
              </w:rPr>
            </w:pPr>
          </w:p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2</w:t>
            </w:r>
          </w:p>
        </w:tc>
      </w:tr>
      <w:tr w:rsidR="0022186C" w:rsidTr="005D5FDF">
        <w:trPr>
          <w:gridAfter w:val="2"/>
          <w:wAfter w:w="5049" w:type="dxa"/>
        </w:trPr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TOTAL HT</w:t>
            </w:r>
          </w:p>
        </w:tc>
      </w:tr>
      <w:tr w:rsidR="0022186C" w:rsidTr="005D5FDF">
        <w:trPr>
          <w:gridAfter w:val="2"/>
          <w:wAfter w:w="5049" w:type="dxa"/>
        </w:trPr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TVA 19%</w:t>
            </w:r>
          </w:p>
        </w:tc>
      </w:tr>
      <w:tr w:rsidR="0022186C" w:rsidTr="005D5FDF">
        <w:trPr>
          <w:gridAfter w:val="2"/>
          <w:wAfter w:w="5049" w:type="dxa"/>
        </w:trPr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6C" w:rsidRDefault="0022186C" w:rsidP="005D5FDF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TOTAL TTC</w:t>
            </w:r>
          </w:p>
        </w:tc>
      </w:tr>
    </w:tbl>
    <w:p w:rsidR="0022186C" w:rsidRDefault="0022186C" w:rsidP="0022186C">
      <w:pPr>
        <w:bidi/>
        <w:ind w:left="360"/>
        <w:jc w:val="both"/>
        <w:rPr>
          <w:lang w:bidi="ar-TN"/>
        </w:rPr>
      </w:pPr>
    </w:p>
    <w:p w:rsidR="0022186C" w:rsidRDefault="0022186C" w:rsidP="0022186C">
      <w:pPr>
        <w:bidi/>
        <w:ind w:left="360"/>
        <w:jc w:val="both"/>
        <w:rPr>
          <w:lang w:bidi="ar-TN"/>
        </w:rPr>
      </w:pPr>
      <w:r>
        <w:rPr>
          <w:lang w:bidi="ar-TN"/>
        </w:rPr>
        <w:t>Arrêté  a la somme de …………………………..………………………………………………………………………………………</w:t>
      </w:r>
    </w:p>
    <w:p w:rsidR="0022186C" w:rsidRDefault="0022186C" w:rsidP="0022186C">
      <w:pPr>
        <w:bidi/>
        <w:ind w:left="360"/>
        <w:jc w:val="both"/>
        <w:rPr>
          <w:lang w:bidi="ar-TN"/>
        </w:rPr>
      </w:pPr>
      <w:r>
        <w:rPr>
          <w:lang w:bidi="ar-TN"/>
        </w:rPr>
        <w:t>………………………………………………………………………………………………………………………………………………………</w:t>
      </w:r>
    </w:p>
    <w:p w:rsidR="0022186C" w:rsidRDefault="0022186C" w:rsidP="0022186C">
      <w:pPr>
        <w:bidi/>
        <w:ind w:left="360"/>
        <w:jc w:val="both"/>
        <w:rPr>
          <w:rtl/>
          <w:lang w:bidi="ar-TN"/>
        </w:rPr>
      </w:pPr>
    </w:p>
    <w:p w:rsidR="0022186C" w:rsidRDefault="0022186C" w:rsidP="0022186C">
      <w:pPr>
        <w:bidi/>
        <w:ind w:left="360"/>
        <w:jc w:val="both"/>
        <w:rPr>
          <w:lang w:bidi="ar-TN"/>
        </w:rPr>
      </w:pPr>
    </w:p>
    <w:p w:rsidR="0022186C" w:rsidRDefault="0022186C" w:rsidP="0022186C">
      <w:pPr>
        <w:bidi/>
        <w:ind w:left="360"/>
        <w:jc w:val="both"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 xml:space="preserve">Cachet et signature     </w:t>
      </w:r>
    </w:p>
    <w:p w:rsidR="0022186C" w:rsidRDefault="0022186C" w:rsidP="0022186C">
      <w:pPr>
        <w:bidi/>
        <w:ind w:left="360"/>
        <w:jc w:val="both"/>
        <w:rPr>
          <w:sz w:val="32"/>
          <w:szCs w:val="32"/>
          <w:rtl/>
          <w:lang w:bidi="ar-TN"/>
        </w:rPr>
      </w:pPr>
    </w:p>
    <w:sectPr w:rsidR="0022186C" w:rsidSect="006009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85C" w:rsidRDefault="002B685C" w:rsidP="00605DF9">
      <w:pPr>
        <w:spacing w:after="0" w:line="240" w:lineRule="auto"/>
      </w:pPr>
      <w:r>
        <w:separator/>
      </w:r>
    </w:p>
  </w:endnote>
  <w:endnote w:type="continuationSeparator" w:id="1">
    <w:p w:rsidR="002B685C" w:rsidRDefault="002B685C" w:rsidP="0060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F9" w:rsidRDefault="00605DF9" w:rsidP="00605DF9">
    <w:pPr>
      <w:pStyle w:val="Pieddepage"/>
    </w:pPr>
    <w:r>
      <w:t>Office de Développement du Sud                                                               Consultation 08/2025</w:t>
    </w:r>
  </w:p>
  <w:p w:rsidR="00605DF9" w:rsidRDefault="00605D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85C" w:rsidRDefault="002B685C" w:rsidP="00605DF9">
      <w:pPr>
        <w:spacing w:after="0" w:line="240" w:lineRule="auto"/>
      </w:pPr>
      <w:r>
        <w:separator/>
      </w:r>
    </w:p>
  </w:footnote>
  <w:footnote w:type="continuationSeparator" w:id="1">
    <w:p w:rsidR="002B685C" w:rsidRDefault="002B685C" w:rsidP="00605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86C"/>
    <w:rsid w:val="0022186C"/>
    <w:rsid w:val="002B685C"/>
    <w:rsid w:val="00600922"/>
    <w:rsid w:val="00605DF9"/>
    <w:rsid w:val="00881FAF"/>
    <w:rsid w:val="00F71711"/>
    <w:rsid w:val="00F7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1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0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5DF9"/>
  </w:style>
  <w:style w:type="paragraph" w:styleId="Pieddepage">
    <w:name w:val="footer"/>
    <w:basedOn w:val="Normal"/>
    <w:link w:val="PieddepageCar"/>
    <w:uiPriority w:val="99"/>
    <w:unhideWhenUsed/>
    <w:rsid w:val="0060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F9"/>
  </w:style>
  <w:style w:type="paragraph" w:styleId="Textedebulles">
    <w:name w:val="Balloon Text"/>
    <w:basedOn w:val="Normal"/>
    <w:link w:val="TextedebullesCar"/>
    <w:uiPriority w:val="99"/>
    <w:semiHidden/>
    <w:unhideWhenUsed/>
    <w:rsid w:val="0060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LAROUSSI KHANSA</dc:creator>
  <cp:lastModifiedBy>LAROUSSI KHANSA</cp:lastModifiedBy>
  <cp:revision>2</cp:revision>
  <dcterms:created xsi:type="dcterms:W3CDTF">2025-11-05T15:08:00Z</dcterms:created>
  <dcterms:modified xsi:type="dcterms:W3CDTF">2025-11-05T15:46:00Z</dcterms:modified>
</cp:coreProperties>
</file>